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8490" w14:textId="17DFBA9B" w:rsidR="00DC0104" w:rsidRPr="00F977CD" w:rsidRDefault="00DC0104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b/>
          <w:bCs/>
          <w:sz w:val="22"/>
          <w:szCs w:val="22"/>
        </w:rPr>
        <w:t>VILLAGE OF WARRENS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   </w:t>
      </w:r>
      <w:r w:rsidR="00F977CD">
        <w:rPr>
          <w:rFonts w:ascii="Aptos Narrow" w:hAnsi="Aptos Narrow"/>
          <w:sz w:val="22"/>
          <w:szCs w:val="22"/>
        </w:rPr>
        <w:tab/>
      </w:r>
      <w:r w:rsidR="00F977CD">
        <w:rPr>
          <w:rFonts w:ascii="Aptos Narrow" w:hAnsi="Aptos Narrow"/>
          <w:sz w:val="22"/>
          <w:szCs w:val="22"/>
        </w:rPr>
        <w:tab/>
        <w:t xml:space="preserve">              </w:t>
      </w:r>
      <w:r w:rsidRPr="00F977CD">
        <w:rPr>
          <w:rFonts w:ascii="Aptos Narrow" w:hAnsi="Aptos Narrow"/>
          <w:b/>
          <w:bCs/>
          <w:sz w:val="22"/>
          <w:szCs w:val="22"/>
        </w:rPr>
        <w:t>PLAN COMMISSION MEETING NOTICE &amp; AGENDA</w:t>
      </w:r>
      <w:r w:rsidRPr="00F977CD">
        <w:rPr>
          <w:rFonts w:ascii="Aptos Narrow" w:hAnsi="Aptos Narrow"/>
          <w:sz w:val="22"/>
          <w:szCs w:val="22"/>
        </w:rPr>
        <w:br/>
      </w:r>
      <w:r w:rsidRPr="00F977CD">
        <w:rPr>
          <w:rFonts w:ascii="Aptos Narrow" w:hAnsi="Aptos Narrow"/>
          <w:b/>
          <w:bCs/>
          <w:sz w:val="22"/>
          <w:szCs w:val="22"/>
        </w:rPr>
        <w:t>Date:</w:t>
      </w:r>
      <w:r w:rsidRPr="00F977CD">
        <w:rPr>
          <w:rFonts w:ascii="Aptos Narrow" w:hAnsi="Aptos Narrow"/>
          <w:sz w:val="22"/>
          <w:szCs w:val="22"/>
        </w:rPr>
        <w:t xml:space="preserve"> </w:t>
      </w:r>
      <w:r w:rsidR="00BD4B78" w:rsidRPr="00F977CD">
        <w:rPr>
          <w:rFonts w:ascii="Aptos Narrow" w:hAnsi="Aptos Narrow"/>
          <w:sz w:val="22"/>
          <w:szCs w:val="22"/>
        </w:rPr>
        <w:t>February 2</w:t>
      </w:r>
      <w:r w:rsidRPr="00F977CD">
        <w:rPr>
          <w:rFonts w:ascii="Aptos Narrow" w:hAnsi="Aptos Narrow"/>
          <w:sz w:val="22"/>
          <w:szCs w:val="22"/>
        </w:rPr>
        <w:t>, 202</w:t>
      </w:r>
      <w:r w:rsidR="00BD4B78" w:rsidRPr="00F977CD">
        <w:rPr>
          <w:rFonts w:ascii="Aptos Narrow" w:hAnsi="Aptos Narrow"/>
          <w:sz w:val="22"/>
          <w:szCs w:val="22"/>
        </w:rPr>
        <w:t>6</w:t>
      </w:r>
      <w:r w:rsidRPr="00F977CD">
        <w:rPr>
          <w:rFonts w:ascii="Aptos Narrow" w:hAnsi="Aptos Narrow"/>
          <w:sz w:val="22"/>
          <w:szCs w:val="22"/>
        </w:rPr>
        <w:t xml:space="preserve"> – </w:t>
      </w:r>
      <w:r w:rsidR="00BD4B78" w:rsidRPr="00F977CD">
        <w:rPr>
          <w:rFonts w:ascii="Aptos Narrow" w:hAnsi="Aptos Narrow"/>
          <w:sz w:val="22"/>
          <w:szCs w:val="22"/>
        </w:rPr>
        <w:t>5</w:t>
      </w:r>
      <w:r w:rsidRPr="00F977CD">
        <w:rPr>
          <w:rFonts w:ascii="Aptos Narrow" w:hAnsi="Aptos Narrow"/>
          <w:sz w:val="22"/>
          <w:szCs w:val="22"/>
        </w:rPr>
        <w:t>:00 PM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  </w:t>
      </w:r>
      <w:r w:rsidR="00F977CD">
        <w:rPr>
          <w:rFonts w:ascii="Aptos Narrow" w:hAnsi="Aptos Narrow"/>
          <w:sz w:val="22"/>
          <w:szCs w:val="22"/>
        </w:rPr>
        <w:tab/>
      </w:r>
      <w:r w:rsidR="00F977CD">
        <w:rPr>
          <w:rFonts w:ascii="Aptos Narrow" w:hAnsi="Aptos Narrow"/>
          <w:sz w:val="22"/>
          <w:szCs w:val="22"/>
        </w:rPr>
        <w:tab/>
        <w:t xml:space="preserve">          </w:t>
      </w:r>
      <w:r w:rsidRPr="00F977CD">
        <w:rPr>
          <w:rFonts w:ascii="Aptos Narrow" w:hAnsi="Aptos Narrow"/>
          <w:sz w:val="22"/>
          <w:szCs w:val="22"/>
        </w:rPr>
        <w:t>Village Hall, 301 Main St, Warrens, Wisconsin 54666</w:t>
      </w:r>
    </w:p>
    <w:p w14:paraId="314346BB" w14:textId="77777777" w:rsidR="00DC0104" w:rsidRPr="00F977CD" w:rsidRDefault="00117F53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pict w14:anchorId="2E599019">
          <v:rect id="_x0000_i1025" style="width:0;height:1.5pt" o:hralign="center" o:hrstd="t" o:hr="t" fillcolor="#a0a0a0" stroked="f"/>
        </w:pict>
      </w:r>
    </w:p>
    <w:p w14:paraId="7CFD332B" w14:textId="77777777" w:rsidR="00DC0104" w:rsidRPr="00F977CD" w:rsidRDefault="00DC0104" w:rsidP="008817E1">
      <w:pPr>
        <w:spacing w:after="80" w:line="23" w:lineRule="atLeast"/>
        <w:rPr>
          <w:rFonts w:ascii="Aptos Narrow" w:hAnsi="Aptos Narrow"/>
          <w:b/>
          <w:bCs/>
          <w:sz w:val="22"/>
          <w:szCs w:val="22"/>
        </w:rPr>
      </w:pPr>
      <w:r w:rsidRPr="00F977CD">
        <w:rPr>
          <w:rFonts w:ascii="Aptos Narrow" w:hAnsi="Aptos Narrow"/>
          <w:b/>
          <w:bCs/>
          <w:sz w:val="22"/>
          <w:szCs w:val="22"/>
        </w:rPr>
        <w:t>PLEASE TAKE NOTICE</w:t>
      </w:r>
    </w:p>
    <w:p w14:paraId="18A10484" w14:textId="13201BEA" w:rsidR="00DC0104" w:rsidRPr="00F977CD" w:rsidRDefault="00DC0104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t xml:space="preserve">There will be a meeting of the Plan Commission of the Village of Warrens on </w:t>
      </w:r>
      <w:r w:rsidR="00BD4B78" w:rsidRPr="00F977CD">
        <w:rPr>
          <w:rFonts w:ascii="Aptos Narrow" w:hAnsi="Aptos Narrow"/>
          <w:sz w:val="22"/>
          <w:szCs w:val="22"/>
        </w:rPr>
        <w:t>Monday</w:t>
      </w:r>
      <w:r w:rsidRPr="00F977CD">
        <w:rPr>
          <w:rFonts w:ascii="Aptos Narrow" w:hAnsi="Aptos Narrow"/>
          <w:sz w:val="22"/>
          <w:szCs w:val="22"/>
        </w:rPr>
        <w:t xml:space="preserve">, </w:t>
      </w:r>
      <w:r w:rsidR="00BD4B78" w:rsidRPr="00F977CD">
        <w:rPr>
          <w:rFonts w:ascii="Aptos Narrow" w:hAnsi="Aptos Narrow"/>
          <w:sz w:val="22"/>
          <w:szCs w:val="22"/>
        </w:rPr>
        <w:t>February 2</w:t>
      </w:r>
      <w:r w:rsidRPr="00F977CD">
        <w:rPr>
          <w:rFonts w:ascii="Aptos Narrow" w:hAnsi="Aptos Narrow"/>
          <w:sz w:val="22"/>
          <w:szCs w:val="22"/>
        </w:rPr>
        <w:t>, 202</w:t>
      </w:r>
      <w:r w:rsidR="00BD4B78" w:rsidRPr="00F977CD">
        <w:rPr>
          <w:rFonts w:ascii="Aptos Narrow" w:hAnsi="Aptos Narrow"/>
          <w:sz w:val="22"/>
          <w:szCs w:val="22"/>
        </w:rPr>
        <w:t>6</w:t>
      </w:r>
      <w:r w:rsidRPr="00F977CD">
        <w:rPr>
          <w:rFonts w:ascii="Aptos Narrow" w:hAnsi="Aptos Narrow"/>
          <w:sz w:val="22"/>
          <w:szCs w:val="22"/>
        </w:rPr>
        <w:t xml:space="preserve">, at </w:t>
      </w:r>
      <w:r w:rsidR="00BD4B78" w:rsidRPr="00F977CD">
        <w:rPr>
          <w:rFonts w:ascii="Aptos Narrow" w:hAnsi="Aptos Narrow"/>
          <w:sz w:val="22"/>
          <w:szCs w:val="22"/>
        </w:rPr>
        <w:t>5</w:t>
      </w:r>
      <w:r w:rsidRPr="00F977CD">
        <w:rPr>
          <w:rFonts w:ascii="Aptos Narrow" w:hAnsi="Aptos Narrow"/>
          <w:sz w:val="22"/>
          <w:szCs w:val="22"/>
        </w:rPr>
        <w:t>:00 PM at the Village Hall, 301 Main St, Warrens, Wisconsin 54666. The Plan Commission will consider and may act on the matters set forth on the following agenda.</w:t>
      </w:r>
    </w:p>
    <w:p w14:paraId="7436F439" w14:textId="77777777" w:rsidR="00DC0104" w:rsidRPr="00F977CD" w:rsidRDefault="00117F53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pict w14:anchorId="3CF9E793">
          <v:rect id="_x0000_i1026" style="width:0;height:1.5pt" o:hralign="center" o:hrstd="t" o:hr="t" fillcolor="#a0a0a0" stroked="f"/>
        </w:pict>
      </w:r>
    </w:p>
    <w:p w14:paraId="7B44185A" w14:textId="77777777" w:rsidR="00DC0104" w:rsidRPr="00F977CD" w:rsidRDefault="00DC0104" w:rsidP="008817E1">
      <w:pPr>
        <w:spacing w:after="80" w:line="23" w:lineRule="atLeast"/>
        <w:rPr>
          <w:rFonts w:ascii="Aptos Narrow" w:hAnsi="Aptos Narrow"/>
          <w:i/>
          <w:iCs/>
          <w:sz w:val="22"/>
          <w:szCs w:val="22"/>
        </w:rPr>
      </w:pPr>
      <w:r w:rsidRPr="00F977CD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necessary arrangements can be made to accommodate the request.</w:t>
      </w:r>
    </w:p>
    <w:p w14:paraId="07EF987E" w14:textId="2ABC30AB" w:rsidR="00DC0104" w:rsidRPr="00F977CD" w:rsidRDefault="00117F53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pict w14:anchorId="0DB9C4B6">
          <v:rect id="_x0000_i1027" style="width:0;height:1.5pt" o:hralign="center" o:hrstd="t" o:hr="t" fillcolor="#a0a0a0" stroked="f"/>
        </w:pict>
      </w:r>
    </w:p>
    <w:p w14:paraId="7E673964" w14:textId="4EEC7D69" w:rsidR="00DC0104" w:rsidRPr="008817E1" w:rsidRDefault="00DC0104" w:rsidP="008817E1">
      <w:pPr>
        <w:spacing w:after="80" w:line="23" w:lineRule="atLeast"/>
        <w:ind w:left="7200"/>
        <w:rPr>
          <w:rFonts w:ascii="Aptos Narrow" w:hAnsi="Aptos Narrow"/>
          <w:i/>
          <w:iCs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t xml:space="preserve">        </w:t>
      </w:r>
      <w:r w:rsidR="005C6871" w:rsidRPr="00F977CD">
        <w:rPr>
          <w:rFonts w:ascii="Aptos Narrow" w:hAnsi="Aptos Narrow"/>
          <w:sz w:val="22"/>
          <w:szCs w:val="22"/>
        </w:rPr>
        <w:tab/>
      </w:r>
      <w:r w:rsidR="005C6871" w:rsidRPr="008817E1">
        <w:rPr>
          <w:rFonts w:ascii="Aptos Narrow" w:hAnsi="Aptos Narrow"/>
          <w:i/>
          <w:iCs/>
          <w:sz w:val="22"/>
          <w:szCs w:val="22"/>
        </w:rPr>
        <w:t xml:space="preserve">       </w:t>
      </w:r>
      <w:r w:rsidRPr="008817E1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5911A58A" w14:textId="77777777" w:rsidR="00DC0104" w:rsidRPr="00F977CD" w:rsidRDefault="00117F53" w:rsidP="008817E1">
      <w:pPr>
        <w:spacing w:after="8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sz w:val="22"/>
          <w:szCs w:val="22"/>
        </w:rPr>
        <w:pict w14:anchorId="5A35B9BC">
          <v:rect id="_x0000_i1028" style="width:0;height:1.5pt" o:hralign="center" o:hrstd="t" o:hr="t" fillcolor="#a0a0a0" stroked="f"/>
        </w:pict>
      </w:r>
    </w:p>
    <w:p w14:paraId="150894D9" w14:textId="77777777" w:rsidR="00DC0104" w:rsidRPr="00F977CD" w:rsidRDefault="00DC0104" w:rsidP="00D90EFE">
      <w:pPr>
        <w:spacing w:after="80" w:line="360" w:lineRule="auto"/>
        <w:rPr>
          <w:rFonts w:ascii="Aptos Narrow" w:hAnsi="Aptos Narrow"/>
          <w:b/>
          <w:bCs/>
        </w:rPr>
      </w:pPr>
      <w:r w:rsidRPr="00F977CD">
        <w:rPr>
          <w:rFonts w:ascii="Aptos Narrow" w:hAnsi="Aptos Narrow"/>
          <w:b/>
          <w:bCs/>
        </w:rPr>
        <w:t>AGENDA</w:t>
      </w:r>
    </w:p>
    <w:p w14:paraId="01CDE744" w14:textId="77777777" w:rsidR="00EB0FCE" w:rsidRPr="00F977CD" w:rsidRDefault="00DC0104" w:rsidP="00D90EFE">
      <w:pPr>
        <w:pStyle w:val="ListParagraph"/>
        <w:numPr>
          <w:ilvl w:val="0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Call to Order</w:t>
      </w:r>
    </w:p>
    <w:p w14:paraId="05430A06" w14:textId="333E8DAD" w:rsidR="00DC0104" w:rsidRPr="00F977CD" w:rsidRDefault="00DC0104" w:rsidP="00D90EFE">
      <w:pPr>
        <w:pStyle w:val="ListParagraph"/>
        <w:spacing w:after="80"/>
        <w:ind w:left="1080"/>
        <w:rPr>
          <w:rFonts w:ascii="Aptos Narrow" w:hAnsi="Aptos Narrow"/>
        </w:rPr>
      </w:pPr>
      <w:r w:rsidRPr="00F977CD">
        <w:rPr>
          <w:rFonts w:ascii="Aptos Narrow" w:hAnsi="Aptos Narrow"/>
        </w:rPr>
        <w:t>Time: __________</w:t>
      </w:r>
    </w:p>
    <w:p w14:paraId="13B8394E" w14:textId="77777777" w:rsidR="00EB0FCE" w:rsidRPr="00F977CD" w:rsidRDefault="00DC0104" w:rsidP="00D90EFE">
      <w:pPr>
        <w:numPr>
          <w:ilvl w:val="0"/>
          <w:numId w:val="1"/>
        </w:numPr>
        <w:spacing w:after="0" w:line="360" w:lineRule="auto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Roll Call</w:t>
      </w:r>
    </w:p>
    <w:p w14:paraId="71D6A4BF" w14:textId="65A85AAC" w:rsidR="00EB0FCE" w:rsidRPr="00F977CD" w:rsidRDefault="004E0F5B" w:rsidP="00D90EFE">
      <w:pPr>
        <w:numPr>
          <w:ilvl w:val="1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eastAsia="MS Gothic" w:hAnsi="Aptos Narrow"/>
        </w:rPr>
        <w:t xml:space="preserve">Plan </w:t>
      </w:r>
      <w:r w:rsidR="00EB0FCE" w:rsidRPr="00F977CD">
        <w:rPr>
          <w:rFonts w:ascii="Aptos Narrow" w:eastAsia="MS Gothic" w:hAnsi="Aptos Narrow"/>
        </w:rPr>
        <w:t xml:space="preserve">Commission </w:t>
      </w:r>
      <w:r w:rsidRPr="00F977CD">
        <w:rPr>
          <w:rFonts w:ascii="Aptos Narrow" w:eastAsia="MS Gothic" w:hAnsi="Aptos Narrow"/>
        </w:rPr>
        <w:t>M</w:t>
      </w:r>
      <w:r w:rsidR="00EB0FCE" w:rsidRPr="00F977CD">
        <w:rPr>
          <w:rFonts w:ascii="Aptos Narrow" w:eastAsia="MS Gothic" w:hAnsi="Aptos Narrow"/>
        </w:rPr>
        <w:t>embers Present:</w:t>
      </w:r>
    </w:p>
    <w:p w14:paraId="0689CFF7" w14:textId="3A8F39AE" w:rsidR="00C5317D" w:rsidRPr="00F977CD" w:rsidRDefault="00C5317D" w:rsidP="00D90EFE">
      <w:pPr>
        <w:pStyle w:val="ListParagraph"/>
        <w:spacing w:after="0"/>
        <w:ind w:firstLine="720"/>
        <w:rPr>
          <w:rFonts w:ascii="Aptos Narrow" w:hAnsi="Aptos Narrow"/>
        </w:rPr>
      </w:pPr>
      <w:sdt>
        <w:sdtPr>
          <w:rPr>
            <w:rFonts w:ascii="Aptos Narrow" w:eastAsia="MS Gothic" w:hAnsi="Aptos Narrow"/>
          </w:rPr>
          <w:id w:val="-51361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A. Werner     </w:t>
      </w:r>
      <w:sdt>
        <w:sdtPr>
          <w:rPr>
            <w:rFonts w:ascii="Aptos Narrow" w:eastAsia="MS Gothic" w:hAnsi="Aptos Narrow"/>
          </w:rPr>
          <w:id w:val="116382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M. Kaul     </w:t>
      </w:r>
      <w:sdt>
        <w:sdtPr>
          <w:rPr>
            <w:rFonts w:ascii="Aptos Narrow" w:eastAsia="MS Gothic" w:hAnsi="Aptos Narrow"/>
          </w:rPr>
          <w:id w:val="-160278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L. Schroeder     </w:t>
      </w:r>
      <w:sdt>
        <w:sdtPr>
          <w:rPr>
            <w:rFonts w:ascii="Aptos Narrow" w:eastAsia="MS Gothic" w:hAnsi="Aptos Narrow"/>
          </w:rPr>
          <w:id w:val="31222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T. Swope     </w:t>
      </w:r>
      <w:sdt>
        <w:sdtPr>
          <w:rPr>
            <w:rFonts w:ascii="Aptos Narrow" w:eastAsia="MS Gothic" w:hAnsi="Aptos Narrow"/>
          </w:rPr>
          <w:id w:val="115811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K. Tuelp</w:t>
      </w:r>
    </w:p>
    <w:p w14:paraId="5779A30C" w14:textId="312B7842" w:rsidR="00EB0FCE" w:rsidRPr="00F977CD" w:rsidRDefault="00C5317D" w:rsidP="00D90EFE">
      <w:pPr>
        <w:numPr>
          <w:ilvl w:val="1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hAnsi="Aptos Narrow"/>
        </w:rPr>
        <w:t>Village Staff Present:</w:t>
      </w:r>
    </w:p>
    <w:p w14:paraId="77E43CB4" w14:textId="438D325D" w:rsidR="00DC0104" w:rsidRPr="00F977CD" w:rsidRDefault="00117F53" w:rsidP="00D90EFE">
      <w:pPr>
        <w:spacing w:after="80" w:line="360" w:lineRule="auto"/>
        <w:ind w:left="1440"/>
        <w:rPr>
          <w:rFonts w:ascii="Aptos Narrow" w:hAnsi="Aptos Narrow"/>
        </w:rPr>
      </w:pPr>
      <w:sdt>
        <w:sdtPr>
          <w:rPr>
            <w:rFonts w:ascii="Aptos Narrow" w:eastAsia="MS Gothic" w:hAnsi="Aptos Narrow"/>
          </w:rPr>
          <w:id w:val="-43336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F8C" w:rsidRPr="00F977CD">
            <w:rPr>
              <w:rFonts w:ascii="Aptos Narrow" w:eastAsia="MS Gothic" w:hAnsi="Aptos Narrow"/>
            </w:rPr>
            <w:t>☐</w:t>
          </w:r>
        </w:sdtContent>
      </w:sdt>
      <w:r w:rsidR="00DC0104" w:rsidRPr="00F977CD">
        <w:rPr>
          <w:rFonts w:ascii="Aptos Narrow" w:hAnsi="Aptos Narrow"/>
        </w:rPr>
        <w:t xml:space="preserve"> T. Claussen</w:t>
      </w:r>
    </w:p>
    <w:p w14:paraId="2EE54020" w14:textId="77777777" w:rsidR="00DC0104" w:rsidRPr="00F977CD" w:rsidRDefault="00DC0104" w:rsidP="00D90EFE">
      <w:pPr>
        <w:numPr>
          <w:ilvl w:val="0"/>
          <w:numId w:val="1"/>
        </w:numPr>
        <w:spacing w:after="0" w:line="360" w:lineRule="auto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Approval of Minutes</w:t>
      </w:r>
    </w:p>
    <w:p w14:paraId="02010A47" w14:textId="6528C156" w:rsidR="00DC0104" w:rsidRPr="00F977CD" w:rsidRDefault="00DC0104" w:rsidP="00D90EFE">
      <w:pPr>
        <w:numPr>
          <w:ilvl w:val="1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hAnsi="Aptos Narrow"/>
        </w:rPr>
        <w:t>Ju</w:t>
      </w:r>
      <w:r w:rsidR="00BD4B78" w:rsidRPr="00F977CD">
        <w:rPr>
          <w:rFonts w:ascii="Aptos Narrow" w:hAnsi="Aptos Narrow"/>
        </w:rPr>
        <w:t>ly 1</w:t>
      </w:r>
      <w:r w:rsidRPr="00F977CD">
        <w:rPr>
          <w:rFonts w:ascii="Aptos Narrow" w:hAnsi="Aptos Narrow"/>
        </w:rPr>
        <w:t>, 2025</w:t>
      </w:r>
    </w:p>
    <w:p w14:paraId="455BCB04" w14:textId="4347B176" w:rsidR="00DC0104" w:rsidRPr="00F977CD" w:rsidRDefault="00DC0104" w:rsidP="00D90EFE">
      <w:pPr>
        <w:numPr>
          <w:ilvl w:val="2"/>
          <w:numId w:val="1"/>
        </w:numPr>
        <w:spacing w:after="80"/>
        <w:rPr>
          <w:rFonts w:ascii="Aptos Narrow" w:hAnsi="Aptos Narrow"/>
        </w:rPr>
      </w:pPr>
      <w:r w:rsidRPr="00F977CD">
        <w:rPr>
          <w:rFonts w:ascii="Aptos Narrow" w:hAnsi="Aptos Narrow"/>
        </w:rPr>
        <w:t xml:space="preserve">Motion: __________ | Second: __________ | Carried: Yes </w:t>
      </w:r>
      <w:sdt>
        <w:sdtPr>
          <w:rPr>
            <w:rFonts w:ascii="Aptos Narrow" w:hAnsi="Aptos Narrow"/>
          </w:rPr>
          <w:id w:val="-131470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43071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| Vote Total: _______</w:t>
      </w:r>
    </w:p>
    <w:p w14:paraId="7A00528A" w14:textId="5A24FE38" w:rsidR="00DC0104" w:rsidRPr="00F977CD" w:rsidRDefault="004E0F5B" w:rsidP="00D90EFE">
      <w:pPr>
        <w:numPr>
          <w:ilvl w:val="0"/>
          <w:numId w:val="1"/>
        </w:numPr>
        <w:spacing w:after="0" w:line="360" w:lineRule="auto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New Business</w:t>
      </w:r>
    </w:p>
    <w:p w14:paraId="7D895128" w14:textId="72824AB8" w:rsidR="00F977CD" w:rsidRPr="00F977CD" w:rsidRDefault="00F977CD" w:rsidP="00D90EFE">
      <w:pPr>
        <w:numPr>
          <w:ilvl w:val="1"/>
          <w:numId w:val="1"/>
        </w:numPr>
        <w:spacing w:after="0" w:line="23" w:lineRule="atLeast"/>
        <w:rPr>
          <w:rFonts w:ascii="Aptos Narrow" w:hAnsi="Aptos Narrow"/>
          <w:b/>
          <w:bCs/>
        </w:rPr>
      </w:pPr>
      <w:r w:rsidRPr="00F977CD">
        <w:rPr>
          <w:rFonts w:ascii="Aptos Narrow" w:hAnsi="Aptos Narrow"/>
          <w:b/>
          <w:bCs/>
        </w:rPr>
        <w:t>General Engineering Company (GEC)</w:t>
      </w:r>
    </w:p>
    <w:p w14:paraId="498A0447" w14:textId="33EFBDBA" w:rsidR="00F977CD" w:rsidRPr="00F977CD" w:rsidRDefault="00F977CD" w:rsidP="00D90EFE">
      <w:pPr>
        <w:numPr>
          <w:ilvl w:val="2"/>
          <w:numId w:val="1"/>
        </w:numPr>
        <w:spacing w:after="80" w:line="23" w:lineRule="atLeast"/>
        <w:rPr>
          <w:rFonts w:ascii="Aptos Narrow" w:hAnsi="Aptos Narrow"/>
          <w:b/>
          <w:bCs/>
        </w:rPr>
      </w:pPr>
      <w:r w:rsidRPr="00F977CD">
        <w:rPr>
          <w:rFonts w:ascii="Aptos Narrow" w:hAnsi="Aptos Narrow"/>
          <w:b/>
          <w:bCs/>
        </w:rPr>
        <w:t>Discussion:</w:t>
      </w:r>
      <w:r w:rsidRPr="00F977CD">
        <w:rPr>
          <w:rFonts w:ascii="Aptos Narrow" w:hAnsi="Aptos Narrow"/>
        </w:rPr>
        <w:t xml:space="preserve"> The Plan Commission may receive a brief update or discuss items related to the Village’s engineering contract with GEC. The </w:t>
      </w:r>
      <w:r w:rsidR="005F5C78">
        <w:rPr>
          <w:rFonts w:ascii="Aptos Narrow" w:hAnsi="Aptos Narrow"/>
        </w:rPr>
        <w:t>C</w:t>
      </w:r>
      <w:r w:rsidRPr="00F977CD">
        <w:rPr>
          <w:rFonts w:ascii="Aptos Narrow" w:hAnsi="Aptos Narrow"/>
        </w:rPr>
        <w:t>ommission may provide feedback or suggestions to the Village Board, but no formal action will be taken.</w:t>
      </w:r>
    </w:p>
    <w:p w14:paraId="3096BC00" w14:textId="13CE872C" w:rsidR="004E0F5B" w:rsidRPr="00F977CD" w:rsidRDefault="004E0F5B" w:rsidP="00D90EFE">
      <w:pPr>
        <w:numPr>
          <w:ilvl w:val="1"/>
          <w:numId w:val="1"/>
        </w:numPr>
        <w:spacing w:after="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Zoning Ordinance – Jellystone Campground</w:t>
      </w:r>
    </w:p>
    <w:p w14:paraId="0D01CAF5" w14:textId="5D567AA1" w:rsidR="004E0F5B" w:rsidRPr="00F977CD" w:rsidRDefault="004E0F5B" w:rsidP="00D90EFE">
      <w:pPr>
        <w:numPr>
          <w:ilvl w:val="2"/>
          <w:numId w:val="1"/>
        </w:numPr>
        <w:spacing w:after="8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Discussion:</w:t>
      </w:r>
      <w:r w:rsidRPr="00F977CD">
        <w:rPr>
          <w:rFonts w:ascii="Aptos Narrow" w:hAnsi="Aptos Narrow"/>
        </w:rPr>
        <w:t xml:space="preserve"> </w:t>
      </w:r>
      <w:r w:rsidRPr="00F977CD">
        <w:rPr>
          <w:rFonts w:ascii="Aptos Narrow" w:hAnsi="Aptos Narrow"/>
        </w:rPr>
        <w:t xml:space="preserve">The Plan Commission will discuss </w:t>
      </w:r>
      <w:proofErr w:type="gramStart"/>
      <w:r w:rsidRPr="00F977CD">
        <w:rPr>
          <w:rFonts w:ascii="Aptos Narrow" w:hAnsi="Aptos Narrow"/>
        </w:rPr>
        <w:t xml:space="preserve">the </w:t>
      </w:r>
      <w:r w:rsidR="005F5C78" w:rsidRPr="00F977CD">
        <w:rPr>
          <w:rFonts w:ascii="Aptos Narrow" w:hAnsi="Aptos Narrow"/>
        </w:rPr>
        <w:t>develo</w:t>
      </w:r>
      <w:r w:rsidR="005F5C78">
        <w:rPr>
          <w:rFonts w:ascii="Aptos Narrow" w:hAnsi="Aptos Narrow"/>
        </w:rPr>
        <w:t>ping</w:t>
      </w:r>
      <w:proofErr w:type="gramEnd"/>
      <w:r w:rsidR="005F5C78" w:rsidRPr="00F977CD">
        <w:rPr>
          <w:rFonts w:ascii="Aptos Narrow" w:hAnsi="Aptos Narrow"/>
        </w:rPr>
        <w:t xml:space="preserve"> a</w:t>
      </w:r>
      <w:r w:rsidRPr="00F977CD">
        <w:rPr>
          <w:rFonts w:ascii="Aptos Narrow" w:hAnsi="Aptos Narrow"/>
        </w:rPr>
        <w:t xml:space="preserve"> </w:t>
      </w:r>
      <w:r w:rsidR="005F5C78">
        <w:rPr>
          <w:rFonts w:ascii="Aptos Narrow" w:hAnsi="Aptos Narrow"/>
        </w:rPr>
        <w:t xml:space="preserve">new </w:t>
      </w:r>
      <w:r w:rsidRPr="00F977CD">
        <w:rPr>
          <w:rFonts w:ascii="Aptos Narrow" w:hAnsi="Aptos Narrow"/>
        </w:rPr>
        <w:t xml:space="preserve">zoning ordinance </w:t>
      </w:r>
      <w:r w:rsidR="005F5C78">
        <w:rPr>
          <w:rFonts w:ascii="Aptos Narrow" w:hAnsi="Aptos Narrow"/>
        </w:rPr>
        <w:t>for</w:t>
      </w:r>
      <w:r w:rsidRPr="00F977CD">
        <w:rPr>
          <w:rFonts w:ascii="Aptos Narrow" w:hAnsi="Aptos Narrow"/>
        </w:rPr>
        <w:t xml:space="preserve"> the existing Jellystone Campground.</w:t>
      </w:r>
      <w:r w:rsidR="005F5C78">
        <w:rPr>
          <w:rFonts w:ascii="Aptos Narrow" w:hAnsi="Aptos Narrow"/>
        </w:rPr>
        <w:t xml:space="preserve"> Currently, classified under Commercial Recreation, </w:t>
      </w:r>
      <w:r w:rsidR="008817E1">
        <w:rPr>
          <w:rFonts w:ascii="Aptos Narrow" w:hAnsi="Aptos Narrow"/>
        </w:rPr>
        <w:t>the classification does not</w:t>
      </w:r>
      <w:r w:rsidR="005F5C78">
        <w:rPr>
          <w:rFonts w:ascii="Aptos Narrow" w:hAnsi="Aptos Narrow"/>
        </w:rPr>
        <w:t xml:space="preserve"> fully address operations.</w:t>
      </w:r>
      <w:r w:rsidRPr="00F977CD">
        <w:rPr>
          <w:rFonts w:ascii="Aptos Narrow" w:hAnsi="Aptos Narrow"/>
        </w:rPr>
        <w:t xml:space="preserve"> The ordinance will </w:t>
      </w:r>
      <w:r w:rsidR="005F5C78">
        <w:rPr>
          <w:rFonts w:ascii="Aptos Narrow" w:hAnsi="Aptos Narrow"/>
        </w:rPr>
        <w:t>establish standards for</w:t>
      </w:r>
      <w:r w:rsidRPr="00F977CD">
        <w:rPr>
          <w:rFonts w:ascii="Aptos Narrow" w:hAnsi="Aptos Narrow"/>
        </w:rPr>
        <w:t xml:space="preserve"> land use, permitted activities, and compliance with Village </w:t>
      </w:r>
      <w:r w:rsidR="005F5C78">
        <w:rPr>
          <w:rFonts w:ascii="Aptos Narrow" w:hAnsi="Aptos Narrow"/>
        </w:rPr>
        <w:t>regulations</w:t>
      </w:r>
      <w:r w:rsidRPr="00F977CD">
        <w:rPr>
          <w:rFonts w:ascii="Aptos Narrow" w:hAnsi="Aptos Narrow"/>
        </w:rPr>
        <w:t xml:space="preserve">. The Commission may review draft language, provide feedback, and recommend </w:t>
      </w:r>
      <w:r w:rsidR="005F5C78">
        <w:rPr>
          <w:rFonts w:ascii="Aptos Narrow" w:hAnsi="Aptos Narrow"/>
        </w:rPr>
        <w:t xml:space="preserve">the ordinance </w:t>
      </w:r>
      <w:r w:rsidRPr="00F977CD">
        <w:rPr>
          <w:rFonts w:ascii="Aptos Narrow" w:hAnsi="Aptos Narrow"/>
        </w:rPr>
        <w:t>to the Village Board</w:t>
      </w:r>
      <w:r w:rsidR="00F977CD">
        <w:rPr>
          <w:rFonts w:ascii="Aptos Narrow" w:hAnsi="Aptos Narrow"/>
        </w:rPr>
        <w:t xml:space="preserve"> for potential approval.</w:t>
      </w:r>
    </w:p>
    <w:p w14:paraId="3A8F9889" w14:textId="77777777" w:rsidR="005C6871" w:rsidRPr="00F977CD" w:rsidRDefault="00DC0104" w:rsidP="00D90EFE">
      <w:pPr>
        <w:numPr>
          <w:ilvl w:val="0"/>
          <w:numId w:val="1"/>
        </w:numPr>
        <w:spacing w:after="80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Adjournment</w:t>
      </w:r>
    </w:p>
    <w:p w14:paraId="74ED5F1C" w14:textId="1D6C8F7C" w:rsidR="00DC0104" w:rsidRPr="00F977CD" w:rsidRDefault="00DC0104" w:rsidP="00D90EFE">
      <w:pPr>
        <w:numPr>
          <w:ilvl w:val="1"/>
          <w:numId w:val="1"/>
        </w:numPr>
        <w:spacing w:after="120"/>
        <w:rPr>
          <w:rFonts w:ascii="Aptos Narrow" w:hAnsi="Aptos Narrow"/>
        </w:rPr>
      </w:pPr>
      <w:r w:rsidRPr="00F977CD">
        <w:rPr>
          <w:rFonts w:ascii="Aptos Narrow" w:hAnsi="Aptos Narrow"/>
        </w:rPr>
        <w:t>Motion: __________ | Time: __________</w:t>
      </w:r>
    </w:p>
    <w:p w14:paraId="6EA7C3A4" w14:textId="1D2C6C7A" w:rsidR="00DC0104" w:rsidRPr="00F977CD" w:rsidRDefault="00DC0104" w:rsidP="00D90EFE">
      <w:pPr>
        <w:spacing w:after="80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Posted at:</w:t>
      </w:r>
      <w:r w:rsidRPr="00F977CD">
        <w:rPr>
          <w:rFonts w:ascii="Aptos Narrow" w:hAnsi="Aptos Narrow"/>
        </w:rPr>
        <w:t xml:space="preserve"> Village Hall, Warrens Post Office, Warrens Mall, an</w:t>
      </w:r>
      <w:r w:rsidR="005F5C78">
        <w:rPr>
          <w:rFonts w:ascii="Aptos Narrow" w:hAnsi="Aptos Narrow"/>
        </w:rPr>
        <w:t>d the Village website.</w:t>
      </w:r>
      <w:r w:rsidRPr="00F977CD">
        <w:rPr>
          <w:rFonts w:ascii="Aptos Narrow" w:hAnsi="Aptos Narrow"/>
        </w:rPr>
        <w:br/>
      </w:r>
      <w:r w:rsidRPr="00F977CD">
        <w:rPr>
          <w:rFonts w:ascii="Aptos Narrow" w:hAnsi="Aptos Narrow"/>
          <w:b/>
          <w:bCs/>
        </w:rPr>
        <w:t>Date Posted:</w:t>
      </w:r>
      <w:r w:rsidRPr="00F977CD">
        <w:rPr>
          <w:rFonts w:ascii="Aptos Narrow" w:hAnsi="Aptos Narrow"/>
        </w:rPr>
        <w:t xml:space="preserve"> </w:t>
      </w:r>
      <w:r w:rsidR="005F5C78">
        <w:rPr>
          <w:rFonts w:ascii="Aptos Narrow" w:hAnsi="Aptos Narrow"/>
        </w:rPr>
        <w:t>January 29</w:t>
      </w:r>
      <w:r w:rsidRPr="00F977CD">
        <w:rPr>
          <w:rFonts w:ascii="Aptos Narrow" w:hAnsi="Aptos Narrow"/>
        </w:rPr>
        <w:t>, 202</w:t>
      </w:r>
      <w:r w:rsidR="005F5C78">
        <w:rPr>
          <w:rFonts w:ascii="Aptos Narrow" w:hAnsi="Aptos Narrow"/>
        </w:rPr>
        <w:t>6</w:t>
      </w:r>
      <w:r w:rsidRPr="00F977CD">
        <w:rPr>
          <w:rFonts w:ascii="Aptos Narrow" w:hAnsi="Aptos Narrow"/>
        </w:rPr>
        <w:br/>
      </w:r>
    </w:p>
    <w:sectPr w:rsidR="00DC0104" w:rsidRPr="00F977CD" w:rsidSect="005C6871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068A" w14:textId="77777777" w:rsidR="005C6871" w:rsidRDefault="005C6871" w:rsidP="005C6871">
      <w:pPr>
        <w:spacing w:after="0" w:line="240" w:lineRule="auto"/>
      </w:pPr>
      <w:r>
        <w:separator/>
      </w:r>
    </w:p>
  </w:endnote>
  <w:endnote w:type="continuationSeparator" w:id="0">
    <w:p w14:paraId="0862F2A1" w14:textId="77777777" w:rsidR="005C6871" w:rsidRDefault="005C6871" w:rsidP="005C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B8B3" w14:textId="77777777" w:rsidR="005C6871" w:rsidRPr="005C6871" w:rsidRDefault="005C6871" w:rsidP="005C6871">
    <w:pPr>
      <w:pStyle w:val="Footer"/>
      <w:jc w:val="center"/>
      <w:rPr>
        <w:i/>
        <w:iCs/>
        <w:sz w:val="20"/>
        <w:szCs w:val="20"/>
      </w:rPr>
    </w:pPr>
    <w:r w:rsidRPr="005C6871">
      <w:rPr>
        <w:b/>
        <w:bCs/>
        <w:i/>
        <w:iCs/>
        <w:sz w:val="20"/>
        <w:szCs w:val="20"/>
      </w:rPr>
      <w:t>This agenda was posted in accordance with Wis. Stat. § 19.84 at least 24 hours prior to the meeting. All actions are subject to final approval and are a matter of public record.</w:t>
    </w:r>
  </w:p>
  <w:p w14:paraId="554397F9" w14:textId="77777777" w:rsidR="005C6871" w:rsidRDefault="005C6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D811" w14:textId="77777777" w:rsidR="005C6871" w:rsidRDefault="005C6871" w:rsidP="005C6871">
      <w:pPr>
        <w:spacing w:after="0" w:line="240" w:lineRule="auto"/>
      </w:pPr>
      <w:r>
        <w:separator/>
      </w:r>
    </w:p>
  </w:footnote>
  <w:footnote w:type="continuationSeparator" w:id="0">
    <w:p w14:paraId="00CBD94B" w14:textId="77777777" w:rsidR="005C6871" w:rsidRDefault="005C6871" w:rsidP="005C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717C"/>
    <w:multiLevelType w:val="multilevel"/>
    <w:tmpl w:val="02F6EE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5C0D39"/>
    <w:multiLevelType w:val="hybridMultilevel"/>
    <w:tmpl w:val="E396B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BB36A1"/>
    <w:multiLevelType w:val="hybridMultilevel"/>
    <w:tmpl w:val="FD646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715603">
    <w:abstractNumId w:val="0"/>
  </w:num>
  <w:num w:numId="2" w16cid:durableId="1317221631">
    <w:abstractNumId w:val="1"/>
  </w:num>
  <w:num w:numId="3" w16cid:durableId="17762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04"/>
    <w:rsid w:val="00117F53"/>
    <w:rsid w:val="004E0F5B"/>
    <w:rsid w:val="005C6871"/>
    <w:rsid w:val="005F5C78"/>
    <w:rsid w:val="00672F8C"/>
    <w:rsid w:val="008817E1"/>
    <w:rsid w:val="00A10881"/>
    <w:rsid w:val="00BD4B78"/>
    <w:rsid w:val="00C5317D"/>
    <w:rsid w:val="00D90EFE"/>
    <w:rsid w:val="00DC0104"/>
    <w:rsid w:val="00E94A2F"/>
    <w:rsid w:val="00EA3470"/>
    <w:rsid w:val="00EB0FCE"/>
    <w:rsid w:val="00F16E17"/>
    <w:rsid w:val="00F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E0E7528"/>
  <w15:chartTrackingRefBased/>
  <w15:docId w15:val="{5D3DE8D2-D197-4B65-B1C9-8F635300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1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71"/>
  </w:style>
  <w:style w:type="paragraph" w:styleId="Footer">
    <w:name w:val="footer"/>
    <w:basedOn w:val="Normal"/>
    <w:link w:val="FooterChar"/>
    <w:uiPriority w:val="99"/>
    <w:unhideWhenUsed/>
    <w:rsid w:val="005C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343</Words>
  <Characters>1887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Tonna Claussen</dc:creator>
  <cp:keywords/>
  <dc:description/>
  <cp:lastModifiedBy>Village Warrens</cp:lastModifiedBy>
  <cp:revision>4</cp:revision>
  <dcterms:created xsi:type="dcterms:W3CDTF">2026-01-29T13:09:00Z</dcterms:created>
  <dcterms:modified xsi:type="dcterms:W3CDTF">2026-01-29T14:15:00Z</dcterms:modified>
</cp:coreProperties>
</file>